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79" w:rsidRPr="00683379" w:rsidRDefault="00683379" w:rsidP="0068337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379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«Родничок»» городского округа </w:t>
      </w:r>
      <w:proofErr w:type="spellStart"/>
      <w:r w:rsidRPr="00683379">
        <w:rPr>
          <w:rFonts w:ascii="Times New Roman" w:hAnsi="Times New Roman" w:cs="Times New Roman"/>
          <w:sz w:val="28"/>
          <w:szCs w:val="28"/>
        </w:rPr>
        <w:t>Рефтинский</w:t>
      </w:r>
      <w:proofErr w:type="spellEnd"/>
    </w:p>
    <w:p w:rsidR="00683379" w:rsidRPr="00683379" w:rsidRDefault="00683379" w:rsidP="00683379">
      <w:pPr>
        <w:jc w:val="center"/>
        <w:rPr>
          <w:rFonts w:ascii="Times New Roman" w:hAnsi="Times New Roman" w:cs="Times New Roman"/>
        </w:rPr>
      </w:pPr>
    </w:p>
    <w:p w:rsidR="00683379" w:rsidRPr="00683379" w:rsidRDefault="00683379" w:rsidP="00683379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8"/>
        <w:gridCol w:w="3686"/>
      </w:tblGrid>
      <w:tr w:rsidR="00683379" w:rsidRPr="00683379" w:rsidTr="00065B4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83379" w:rsidRPr="00683379" w:rsidRDefault="00683379" w:rsidP="0006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33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ПРИНЯТО:</w:t>
            </w:r>
          </w:p>
          <w:p w:rsidR="00683379" w:rsidRPr="00683379" w:rsidRDefault="00683379" w:rsidP="00065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379">
              <w:rPr>
                <w:rFonts w:ascii="Times New Roman" w:hAnsi="Times New Roman" w:cs="Times New Roman"/>
                <w:sz w:val="28"/>
                <w:szCs w:val="28"/>
              </w:rPr>
              <w:t>на Общем собрании</w:t>
            </w:r>
          </w:p>
          <w:p w:rsidR="00683379" w:rsidRPr="00683379" w:rsidRDefault="00683379" w:rsidP="00065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379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  <w:p w:rsidR="00683379" w:rsidRPr="00683379" w:rsidRDefault="00683379" w:rsidP="00065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37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___ </w:t>
            </w:r>
          </w:p>
          <w:p w:rsidR="00683379" w:rsidRPr="00683379" w:rsidRDefault="00683379" w:rsidP="00065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379">
              <w:rPr>
                <w:rFonts w:ascii="Times New Roman" w:hAnsi="Times New Roman" w:cs="Times New Roman"/>
                <w:sz w:val="28"/>
                <w:szCs w:val="28"/>
              </w:rPr>
              <w:t>от ________________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83379" w:rsidRPr="00683379" w:rsidRDefault="00683379" w:rsidP="00065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33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</w:t>
            </w:r>
            <w:r w:rsidR="00FC33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ЕНО</w:t>
            </w:r>
            <w:r w:rsidRPr="006833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683379" w:rsidRPr="00683379" w:rsidRDefault="00FC3371" w:rsidP="00065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з</w:t>
            </w:r>
            <w:r w:rsidR="00683379" w:rsidRPr="00683379">
              <w:rPr>
                <w:rFonts w:ascii="Times New Roman" w:hAnsi="Times New Roman" w:cs="Times New Roman"/>
                <w:sz w:val="28"/>
                <w:szCs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683379" w:rsidRPr="00683379">
              <w:rPr>
                <w:rFonts w:ascii="Times New Roman" w:hAnsi="Times New Roman" w:cs="Times New Roman"/>
                <w:sz w:val="28"/>
                <w:szCs w:val="28"/>
              </w:rPr>
              <w:t xml:space="preserve"> МБДОУ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379" w:rsidRPr="00683379">
              <w:rPr>
                <w:rFonts w:ascii="Times New Roman" w:hAnsi="Times New Roman" w:cs="Times New Roman"/>
                <w:sz w:val="28"/>
                <w:szCs w:val="28"/>
              </w:rPr>
              <w:t>«Детский сад «Родничок»»</w:t>
            </w:r>
          </w:p>
          <w:p w:rsidR="00683379" w:rsidRPr="00683379" w:rsidRDefault="00683379" w:rsidP="00065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379">
              <w:rPr>
                <w:rFonts w:ascii="Times New Roman" w:hAnsi="Times New Roman" w:cs="Times New Roman"/>
                <w:sz w:val="28"/>
                <w:szCs w:val="28"/>
              </w:rPr>
              <w:t>от ______</w:t>
            </w:r>
            <w:r w:rsidR="00FC3371">
              <w:rPr>
                <w:rFonts w:ascii="Times New Roman" w:hAnsi="Times New Roman" w:cs="Times New Roman"/>
                <w:sz w:val="28"/>
                <w:szCs w:val="28"/>
              </w:rPr>
              <w:t>_____№_____</w:t>
            </w:r>
          </w:p>
        </w:tc>
      </w:tr>
    </w:tbl>
    <w:p w:rsidR="00683379" w:rsidRPr="00683379" w:rsidRDefault="00683379" w:rsidP="00683379">
      <w:pPr>
        <w:rPr>
          <w:rFonts w:ascii="Times New Roman" w:hAnsi="Times New Roman" w:cs="Times New Roman"/>
          <w:sz w:val="28"/>
          <w:szCs w:val="28"/>
        </w:rPr>
      </w:pPr>
    </w:p>
    <w:p w:rsidR="00683379" w:rsidRPr="00683379" w:rsidRDefault="00683379" w:rsidP="00683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379">
        <w:rPr>
          <w:rFonts w:ascii="Times New Roman" w:hAnsi="Times New Roman" w:cs="Times New Roman"/>
          <w:sz w:val="28"/>
          <w:szCs w:val="28"/>
        </w:rPr>
        <w:t>С учетом мнения Совета родителей</w:t>
      </w:r>
    </w:p>
    <w:p w:rsidR="00683379" w:rsidRPr="00683379" w:rsidRDefault="00683379" w:rsidP="00683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379">
        <w:rPr>
          <w:rFonts w:ascii="Times New Roman" w:hAnsi="Times New Roman" w:cs="Times New Roman"/>
          <w:sz w:val="28"/>
          <w:szCs w:val="28"/>
        </w:rPr>
        <w:t>(законных представителей) воспитанников</w:t>
      </w:r>
    </w:p>
    <w:p w:rsidR="00683379" w:rsidRPr="00683379" w:rsidRDefault="00683379" w:rsidP="00683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379">
        <w:rPr>
          <w:rFonts w:ascii="Times New Roman" w:hAnsi="Times New Roman" w:cs="Times New Roman"/>
          <w:sz w:val="28"/>
          <w:szCs w:val="28"/>
        </w:rPr>
        <w:t xml:space="preserve">Протокол № </w:t>
      </w:r>
      <w:proofErr w:type="spellStart"/>
      <w:r w:rsidRPr="00683379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683379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683379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683379" w:rsidRPr="00683379" w:rsidRDefault="00683379" w:rsidP="00683379">
      <w:pPr>
        <w:rPr>
          <w:rFonts w:ascii="Times New Roman" w:hAnsi="Times New Roman" w:cs="Times New Roman"/>
        </w:rPr>
      </w:pPr>
    </w:p>
    <w:p w:rsidR="00683379" w:rsidRDefault="00683379" w:rsidP="0068337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D5174" w:rsidRDefault="009D5174" w:rsidP="00F14744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Положение</w:t>
      </w:r>
    </w:p>
    <w:p w:rsidR="009D5174" w:rsidRDefault="009D5174" w:rsidP="00F14744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 xml:space="preserve">о конфликте интересов работников </w:t>
      </w:r>
    </w:p>
    <w:p w:rsidR="009D5174" w:rsidRDefault="009D5174" w:rsidP="00F14744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 xml:space="preserve">Муниципального бюджетного дошкольного образовательного учреждения «Детский сад «Родничок» городского округа </w:t>
      </w:r>
      <w:proofErr w:type="spellStart"/>
      <w:r>
        <w:rPr>
          <w:b/>
          <w:bCs/>
          <w:sz w:val="28"/>
          <w:szCs w:val="28"/>
        </w:rPr>
        <w:t>Рефтинский</w:t>
      </w:r>
      <w:proofErr w:type="spellEnd"/>
    </w:p>
    <w:p w:rsidR="009D5174" w:rsidRDefault="009D5174" w:rsidP="00F52FC7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1. Общие положения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1.1. Настоящее Положение о конфликте интересов работников Муниципального бюджетного дошкольного образовательного учреждения «Детский сад «Родничок» городского округа </w:t>
      </w:r>
      <w:proofErr w:type="spellStart"/>
      <w:r>
        <w:rPr>
          <w:sz w:val="28"/>
          <w:szCs w:val="28"/>
        </w:rPr>
        <w:t>Рефтинский</w:t>
      </w:r>
      <w:proofErr w:type="spellEnd"/>
      <w:r>
        <w:rPr>
          <w:sz w:val="28"/>
          <w:szCs w:val="28"/>
        </w:rPr>
        <w:t xml:space="preserve"> (далее соответственно – Положение, Учреждение) разработано на основе Федерального закона от 29.12.2012 №273-ФЗ «Об образовании в Российской Федерации» (глава 1 статья 2 пункт 33, глава 5 статьи 47, 48).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коррупции.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1.2. Целью Положения о конфликте интересов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Учреждения. 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1.3.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1.4. Используемые в положении понятия и определения.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b/>
          <w:bCs/>
          <w:sz w:val="28"/>
          <w:szCs w:val="28"/>
        </w:rPr>
        <w:t>Конфликт интересов</w:t>
      </w:r>
      <w:r>
        <w:rPr>
          <w:sz w:val="28"/>
          <w:szCs w:val="28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</w:t>
      </w:r>
      <w:r>
        <w:rPr>
          <w:sz w:val="28"/>
          <w:szCs w:val="28"/>
        </w:rPr>
        <w:lastRenderedPageBreak/>
        <w:t>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</w:t>
      </w:r>
      <w:proofErr w:type="gramEnd"/>
      <w:r>
        <w:rPr>
          <w:sz w:val="28"/>
          <w:szCs w:val="28"/>
        </w:rPr>
        <w:t xml:space="preserve"> (представителем Учреждения) которой он является.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sz w:val="28"/>
          <w:szCs w:val="28"/>
        </w:rPr>
        <w:t>Личная заинтересованность работника (представителя Учреждения) –</w:t>
      </w:r>
      <w:r>
        <w:rPr>
          <w:sz w:val="28"/>
          <w:szCs w:val="28"/>
        </w:rPr>
        <w:t xml:space="preserve">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sz w:val="28"/>
          <w:szCs w:val="28"/>
        </w:rPr>
        <w:t xml:space="preserve">Положение о конфликте интересов </w:t>
      </w:r>
      <w:r>
        <w:rPr>
          <w:sz w:val="28"/>
          <w:szCs w:val="28"/>
        </w:rPr>
        <w:t>(далее положение)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9D5174" w:rsidRDefault="009D5174" w:rsidP="00F52FC7">
      <w:pPr>
        <w:pStyle w:val="a3"/>
        <w:spacing w:before="0" w:beforeAutospacing="0" w:after="0" w:afterAutospacing="0"/>
        <w:ind w:firstLine="709"/>
        <w:jc w:val="center"/>
      </w:pPr>
      <w:r>
        <w:rPr>
          <w:b/>
          <w:bCs/>
          <w:sz w:val="28"/>
          <w:szCs w:val="28"/>
        </w:rPr>
        <w:t xml:space="preserve">2. Основные принципы </w:t>
      </w:r>
      <w:r>
        <w:rPr>
          <w:b/>
          <w:bCs/>
          <w:color w:val="00000A"/>
          <w:sz w:val="28"/>
          <w:szCs w:val="28"/>
          <w:shd w:val="clear" w:color="auto" w:fill="FFFFFF"/>
        </w:rPr>
        <w:t>управления конфликтом интересов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2.1. В основу работы по управлению конфликтом интересов в Учреждении могут быть положены следующие принципы: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–  обязательность раскрытия сведений о </w:t>
      </w:r>
      <w:proofErr w:type="gramStart"/>
      <w:r>
        <w:rPr>
          <w:color w:val="00000A"/>
          <w:sz w:val="28"/>
          <w:szCs w:val="28"/>
          <w:shd w:val="clear" w:color="auto" w:fill="FFFFFF"/>
        </w:rPr>
        <w:t>реальном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или потенциальном </w:t>
      </w:r>
    </w:p>
    <w:p w:rsidR="009D5174" w:rsidRDefault="009D5174" w:rsidP="00F14744">
      <w:pPr>
        <w:pStyle w:val="a3"/>
        <w:spacing w:before="0" w:beforeAutospacing="0" w:after="0" w:afterAutospacing="0"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конфликте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интересов;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–  индивидуальное рассмотрение и оценка </w:t>
      </w:r>
      <w:proofErr w:type="spellStart"/>
      <w:r>
        <w:rPr>
          <w:color w:val="00000A"/>
          <w:sz w:val="28"/>
          <w:szCs w:val="28"/>
          <w:shd w:val="clear" w:color="auto" w:fill="FFFFFF"/>
        </w:rPr>
        <w:t>репутационных</w:t>
      </w:r>
      <w:proofErr w:type="spellEnd"/>
      <w:r>
        <w:rPr>
          <w:color w:val="00000A"/>
          <w:sz w:val="28"/>
          <w:szCs w:val="28"/>
          <w:shd w:val="clear" w:color="auto" w:fill="FFFFFF"/>
        </w:rPr>
        <w:t xml:space="preserve"> рисков </w:t>
      </w:r>
      <w:proofErr w:type="gramStart"/>
      <w:r>
        <w:rPr>
          <w:color w:val="00000A"/>
          <w:sz w:val="28"/>
          <w:szCs w:val="28"/>
          <w:shd w:val="clear" w:color="auto" w:fill="FFFFFF"/>
        </w:rPr>
        <w:t>для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</w:t>
      </w:r>
    </w:p>
    <w:p w:rsidR="009D5174" w:rsidRDefault="009D5174" w:rsidP="00F14744">
      <w:pPr>
        <w:pStyle w:val="a3"/>
        <w:spacing w:before="0" w:beforeAutospacing="0" w:after="0" w:afterAutospacing="0"/>
        <w:jc w:val="both"/>
      </w:pPr>
      <w:r>
        <w:rPr>
          <w:color w:val="00000A"/>
          <w:sz w:val="28"/>
          <w:szCs w:val="28"/>
          <w:shd w:val="clear" w:color="auto" w:fill="FFFFFF"/>
        </w:rPr>
        <w:t>Учреждения при выявлении каждого конфликта интересов и его урегулирование;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–  конфиденциальность процесса раскрытия сведений о конфликте интересов и процесса его урегулирования;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–  соблюдение баланса интересов Учреждения и работника при урегулировании конфликта интересов;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–  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9D5174" w:rsidRDefault="009D5174" w:rsidP="00F52FC7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3.Круг лиц подпадающих под действие положения. Конфликтные ситуации.</w:t>
      </w:r>
    </w:p>
    <w:p w:rsidR="009D5174" w:rsidRDefault="009D5174" w:rsidP="00F14744">
      <w:pPr>
        <w:pStyle w:val="a3"/>
        <w:spacing w:before="0" w:beforeAutospacing="0" w:after="0" w:afterAutospacing="0"/>
        <w:ind w:left="360"/>
        <w:jc w:val="both"/>
      </w:pPr>
      <w:r>
        <w:rPr>
          <w:sz w:val="28"/>
          <w:szCs w:val="28"/>
        </w:rPr>
        <w:t xml:space="preserve">     3.1.Действие положения распространяется на всех работников Учреждения вне зависимости от уровня занимаемой должности. </w:t>
      </w:r>
    </w:p>
    <w:p w:rsidR="009D5174" w:rsidRDefault="009D5174" w:rsidP="00F14744">
      <w:pPr>
        <w:pStyle w:val="a3"/>
        <w:spacing w:before="0" w:beforeAutospacing="0" w:after="0" w:afterAutospacing="0"/>
        <w:ind w:left="360" w:firstLine="349"/>
        <w:jc w:val="both"/>
      </w:pPr>
      <w:r>
        <w:rPr>
          <w:sz w:val="28"/>
          <w:szCs w:val="28"/>
        </w:rPr>
        <w:t xml:space="preserve">Обязаны соблюдать положение также физические лица, сотрудничающие с Учреждением. 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3.2. 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   –  получение подарков или услуги;</w:t>
      </w:r>
    </w:p>
    <w:p w:rsidR="009D5174" w:rsidRDefault="009D5174" w:rsidP="00F14744">
      <w:pPr>
        <w:pStyle w:val="a3"/>
        <w:spacing w:before="0" w:beforeAutospacing="0" w:after="0" w:afterAutospacing="0"/>
        <w:ind w:left="284" w:firstLine="709"/>
        <w:jc w:val="both"/>
      </w:pPr>
      <w:r>
        <w:rPr>
          <w:sz w:val="28"/>
          <w:szCs w:val="28"/>
        </w:rPr>
        <w:t>-         работник собирает деньги на нужды объединения, Учреждения;</w:t>
      </w:r>
    </w:p>
    <w:p w:rsidR="009D5174" w:rsidRDefault="009D5174" w:rsidP="00F14744">
      <w:pPr>
        <w:pStyle w:val="a3"/>
        <w:spacing w:before="0" w:beforeAutospacing="0" w:after="0" w:afterAutospacing="0"/>
        <w:ind w:left="284" w:firstLine="709"/>
        <w:jc w:val="both"/>
      </w:pPr>
      <w:r>
        <w:rPr>
          <w:sz w:val="28"/>
          <w:szCs w:val="28"/>
        </w:rPr>
        <w:t>-         работник участвует в жюри конкурсных мероприятий, с участием своих воспитанников;</w:t>
      </w:r>
    </w:p>
    <w:p w:rsidR="009D5174" w:rsidRDefault="009D5174" w:rsidP="00F1474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lastRenderedPageBreak/>
        <w:t>             – получение небезвыгодных предложений от родителей (законных представителей) воспитанников;</w:t>
      </w:r>
    </w:p>
    <w:p w:rsidR="009D5174" w:rsidRDefault="009D5174" w:rsidP="00F14744">
      <w:pPr>
        <w:pStyle w:val="a3"/>
        <w:spacing w:before="0" w:beforeAutospacing="0" w:after="0" w:afterAutospacing="0"/>
        <w:ind w:left="709"/>
        <w:jc w:val="both"/>
      </w:pPr>
      <w:r>
        <w:rPr>
          <w:sz w:val="28"/>
          <w:szCs w:val="28"/>
        </w:rPr>
        <w:t xml:space="preserve">   </w:t>
      </w:r>
      <w:proofErr w:type="gramStart"/>
      <w:r>
        <w:rPr>
          <w:sz w:val="28"/>
          <w:szCs w:val="28"/>
        </w:rPr>
        <w:t xml:space="preserve">–  небескорыстное использование возможностей родителей (законных </w:t>
      </w:r>
      <w:proofErr w:type="gramEnd"/>
    </w:p>
    <w:p w:rsidR="009D5174" w:rsidRDefault="009D5174" w:rsidP="00F1474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представителей) обучающихся и другие;</w:t>
      </w:r>
    </w:p>
    <w:p w:rsidR="009D5174" w:rsidRDefault="009D5174" w:rsidP="00F1474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           –   нарушение установленных в Учреждении запретов (передача третьим лицам персональных данных или информации, касающейся участников образовательных отношений, сбор денежных средств на нужды Учреждения и т.п.)</w:t>
      </w:r>
    </w:p>
    <w:p w:rsidR="009D5174" w:rsidRDefault="009D5174" w:rsidP="00F52FC7">
      <w:pPr>
        <w:pStyle w:val="a3"/>
        <w:spacing w:before="0" w:beforeAutospacing="0" w:after="0" w:afterAutospacing="0"/>
        <w:ind w:firstLine="624"/>
        <w:jc w:val="center"/>
      </w:pPr>
      <w:r>
        <w:rPr>
          <w:b/>
          <w:bCs/>
          <w:sz w:val="28"/>
          <w:szCs w:val="28"/>
        </w:rPr>
        <w:t>4. Обязанности работников в связи с раскрытием и урегулированием конфликта интересов.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4.1. Обязанности и права работников в связи с раскрытием и урегулированием конфликта интересов: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–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– избегать (по возможности) ситуаций и обстоятельств, которые могут привести к конфликту интересов;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– раскрывать возникший (реальный) или потенциальный конфликт </w:t>
      </w:r>
    </w:p>
    <w:p w:rsidR="009D5174" w:rsidRDefault="009D5174" w:rsidP="00F14744">
      <w:pPr>
        <w:pStyle w:val="a3"/>
        <w:spacing w:before="0" w:beforeAutospacing="0" w:after="0" w:afterAutospacing="0"/>
        <w:jc w:val="both"/>
      </w:pPr>
      <w:r>
        <w:rPr>
          <w:color w:val="00000A"/>
          <w:sz w:val="28"/>
          <w:szCs w:val="28"/>
          <w:shd w:val="clear" w:color="auto" w:fill="FFFFFF"/>
        </w:rPr>
        <w:t>интересов;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–   содействовать урегулированию возникшего конфликта интересов.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4.</w:t>
      </w:r>
      <w:r w:rsidR="00F14744">
        <w:rPr>
          <w:sz w:val="28"/>
          <w:szCs w:val="28"/>
        </w:rPr>
        <w:t>2</w:t>
      </w:r>
      <w:r>
        <w:rPr>
          <w:sz w:val="28"/>
          <w:szCs w:val="28"/>
        </w:rPr>
        <w:t>. Работник Учреждения, в отношении которого возник спор о конфликте интересов, вправе обратиться в Комиссию</w:t>
      </w:r>
      <w:r w:rsidR="00F14744">
        <w:rPr>
          <w:sz w:val="28"/>
          <w:szCs w:val="28"/>
        </w:rPr>
        <w:t xml:space="preserve"> по урегулированию споров между участниками образовательных отношений</w:t>
      </w:r>
      <w:r>
        <w:rPr>
          <w:sz w:val="28"/>
          <w:szCs w:val="28"/>
        </w:rPr>
        <w:t xml:space="preserve"> только в письменной форме</w:t>
      </w:r>
      <w:r w:rsidR="00F14744">
        <w:rPr>
          <w:sz w:val="28"/>
          <w:szCs w:val="28"/>
        </w:rPr>
        <w:t>.</w:t>
      </w:r>
    </w:p>
    <w:p w:rsidR="009D5174" w:rsidRDefault="009D5174" w:rsidP="00F52FC7">
      <w:pPr>
        <w:pStyle w:val="a3"/>
        <w:spacing w:before="0" w:beforeAutospacing="0" w:after="0" w:afterAutospacing="0"/>
        <w:ind w:firstLine="624"/>
        <w:jc w:val="center"/>
      </w:pPr>
      <w:r>
        <w:rPr>
          <w:b/>
          <w:bCs/>
          <w:sz w:val="28"/>
          <w:szCs w:val="28"/>
        </w:rPr>
        <w:t>5.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5.1. В Учреждении возможно установление различных видов раскрытия конфликта интересов, в том числе: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–   раскрытие сведений о конфликте интересов при приеме на работу;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–   раскрытие сведений о конфликте интересов при назначении на новую должность;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–   разовое раскрытие сведений по мере возникновения ситуаций конфликта интересов.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5.2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5.3 Учреждение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5.4. Поступившая информация должна быть тщательно проверена </w:t>
      </w:r>
    </w:p>
    <w:p w:rsidR="009D5174" w:rsidRDefault="009D5174" w:rsidP="00F14744">
      <w:pPr>
        <w:pStyle w:val="a3"/>
        <w:spacing w:before="0" w:beforeAutospacing="0" w:after="0" w:afterAutospacing="0"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уполномоченным на это должностным лицом с целью оценки серьезности </w:t>
      </w:r>
    </w:p>
    <w:p w:rsidR="009D5174" w:rsidRDefault="009D5174" w:rsidP="00F14744">
      <w:pPr>
        <w:pStyle w:val="a3"/>
        <w:spacing w:before="0" w:beforeAutospacing="0" w:after="0" w:afterAutospacing="0"/>
        <w:jc w:val="both"/>
      </w:pPr>
      <w:r>
        <w:rPr>
          <w:color w:val="00000A"/>
          <w:sz w:val="28"/>
          <w:szCs w:val="28"/>
          <w:shd w:val="clear" w:color="auto" w:fill="FFFFFF"/>
        </w:rPr>
        <w:t>возникающих для Учреждения рисков и выбора наиболее подходящей формы урегулирования конфликта интересов.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lastRenderedPageBreak/>
        <w:t xml:space="preserve">Следует иметь в виду, что в итоге этой работы </w:t>
      </w:r>
      <w:r w:rsidR="00F14744">
        <w:rPr>
          <w:sz w:val="28"/>
          <w:szCs w:val="28"/>
        </w:rPr>
        <w:t xml:space="preserve">Комиссия по урегулированию споров между участниками образовательных отношений </w:t>
      </w:r>
      <w:r>
        <w:rPr>
          <w:sz w:val="28"/>
          <w:szCs w:val="28"/>
        </w:rPr>
        <w:t>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5.5. </w:t>
      </w:r>
      <w:r w:rsidR="00F14744">
        <w:rPr>
          <w:sz w:val="28"/>
          <w:szCs w:val="28"/>
        </w:rPr>
        <w:t>Комиссия по урегулированию споров между участниками образовательных отношений</w:t>
      </w:r>
      <w:r w:rsidR="00F14744">
        <w:rPr>
          <w:color w:val="00000A"/>
          <w:sz w:val="28"/>
          <w:szCs w:val="28"/>
          <w:shd w:val="clear" w:color="auto" w:fill="FFFFFF"/>
        </w:rPr>
        <w:t xml:space="preserve"> </w:t>
      </w:r>
      <w:r>
        <w:rPr>
          <w:color w:val="00000A"/>
          <w:sz w:val="28"/>
          <w:szCs w:val="28"/>
          <w:shd w:val="clear" w:color="auto" w:fill="FFFFFF"/>
        </w:rPr>
        <w:t>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–  ограничение доступа работника к конкретной информации, которая может затрагивать личные интересы работника;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–  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–  пересмотр и изменение функциональных обязанностей работника;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 xml:space="preserve">–  временное отстранение работника от должности, если его личные </w:t>
      </w:r>
      <w:proofErr w:type="gramEnd"/>
    </w:p>
    <w:p w:rsidR="009D5174" w:rsidRDefault="009D5174" w:rsidP="00F14744">
      <w:pPr>
        <w:pStyle w:val="a3"/>
        <w:spacing w:before="0" w:beforeAutospacing="0" w:after="0" w:afterAutospacing="0"/>
        <w:jc w:val="both"/>
      </w:pPr>
      <w:r>
        <w:rPr>
          <w:color w:val="00000A"/>
          <w:sz w:val="28"/>
          <w:szCs w:val="28"/>
          <w:shd w:val="clear" w:color="auto" w:fill="FFFFFF"/>
        </w:rPr>
        <w:t>интересы входят в противоречие с функциональными обязанностями;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–  перевод работника на должность, предусматривающую выполнение </w:t>
      </w:r>
    </w:p>
    <w:p w:rsidR="009D5174" w:rsidRDefault="009D5174" w:rsidP="00F14744">
      <w:pPr>
        <w:pStyle w:val="a3"/>
        <w:spacing w:before="0" w:beforeAutospacing="0" w:after="0" w:afterAutospacing="0"/>
        <w:jc w:val="both"/>
      </w:pPr>
      <w:r>
        <w:rPr>
          <w:color w:val="00000A"/>
          <w:sz w:val="28"/>
          <w:szCs w:val="28"/>
          <w:shd w:val="clear" w:color="auto" w:fill="FFFFFF"/>
        </w:rPr>
        <w:t>функциональных обязанностей, не связанных с конфликтом интересов;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–  передача работником принадлежащего ему имущества, являющегося </w:t>
      </w:r>
    </w:p>
    <w:p w:rsidR="009D5174" w:rsidRDefault="009D5174" w:rsidP="00F14744">
      <w:pPr>
        <w:pStyle w:val="a3"/>
        <w:spacing w:before="0" w:beforeAutospacing="0" w:after="0" w:afterAutospacing="0"/>
        <w:jc w:val="both"/>
      </w:pPr>
      <w:r>
        <w:rPr>
          <w:color w:val="00000A"/>
          <w:sz w:val="28"/>
          <w:szCs w:val="28"/>
          <w:shd w:val="clear" w:color="auto" w:fill="FFFFFF"/>
        </w:rPr>
        <w:t>основой возникновения конфликта интересов, в доверительное управление;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–  отказ работника от своего личного интереса, порождающего конфликт с интересами Учреждения;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–  увольнение работника из Учреждения по инициативе работника;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– увольнение работника по инициативе работодателя за совершение </w:t>
      </w:r>
    </w:p>
    <w:p w:rsidR="009D5174" w:rsidRDefault="009D5174" w:rsidP="00F14744">
      <w:pPr>
        <w:pStyle w:val="a3"/>
        <w:spacing w:before="0" w:beforeAutospacing="0" w:after="0" w:afterAutospacing="0"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дисциплинарного проступка, то есть за неисполнение или ненадлежащее </w:t>
      </w:r>
    </w:p>
    <w:p w:rsidR="009D5174" w:rsidRDefault="009D5174" w:rsidP="00F14744">
      <w:pPr>
        <w:pStyle w:val="a3"/>
        <w:spacing w:before="0" w:beforeAutospacing="0" w:after="0" w:afterAutospacing="0"/>
        <w:jc w:val="both"/>
      </w:pPr>
      <w:r>
        <w:rPr>
          <w:color w:val="00000A"/>
          <w:sz w:val="28"/>
          <w:szCs w:val="28"/>
          <w:shd w:val="clear" w:color="auto" w:fill="FFFFFF"/>
        </w:rPr>
        <w:t>исполнение работником по его вине возложенных на него трудовых обязанностей.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>5.6.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5.7.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9D5174" w:rsidRDefault="009D5174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 </w:t>
      </w:r>
    </w:p>
    <w:p w:rsidR="009D5174" w:rsidRDefault="00F52FC7" w:rsidP="00F52FC7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6</w:t>
      </w:r>
      <w:r w:rsidR="009D5174">
        <w:rPr>
          <w:b/>
          <w:bCs/>
          <w:sz w:val="28"/>
          <w:szCs w:val="28"/>
        </w:rPr>
        <w:t>. Определение лиц, ответственных за прием сведений о возникшем (имеющемся) конфликте интересов и рассмотрение этих сведений.</w:t>
      </w:r>
    </w:p>
    <w:p w:rsidR="009D5174" w:rsidRDefault="00F52FC7" w:rsidP="00F52FC7">
      <w:pPr>
        <w:pStyle w:val="a3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  <w:shd w:val="clear" w:color="auto" w:fill="FFFFFF"/>
        </w:rPr>
        <w:lastRenderedPageBreak/>
        <w:t>6</w:t>
      </w:r>
      <w:r w:rsidR="009D5174">
        <w:rPr>
          <w:color w:val="00000A"/>
          <w:sz w:val="28"/>
          <w:szCs w:val="28"/>
          <w:shd w:val="clear" w:color="auto" w:fill="FFFFFF"/>
        </w:rPr>
        <w:t xml:space="preserve">.1. Ответственным за прием сведений о возникающих (имеющихся) конфликтах интересов является председатель </w:t>
      </w:r>
      <w:r w:rsidR="00F14744">
        <w:rPr>
          <w:sz w:val="28"/>
          <w:szCs w:val="28"/>
        </w:rPr>
        <w:t>Комиссии по урегулированию споров между участниками образовательных отношений</w:t>
      </w:r>
      <w:r w:rsidR="009D5174">
        <w:rPr>
          <w:sz w:val="28"/>
          <w:szCs w:val="28"/>
        </w:rPr>
        <w:t>.</w:t>
      </w:r>
    </w:p>
    <w:p w:rsidR="009D5174" w:rsidRDefault="00F52FC7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6</w:t>
      </w:r>
      <w:r w:rsidR="009D5174">
        <w:rPr>
          <w:sz w:val="28"/>
          <w:szCs w:val="28"/>
        </w:rPr>
        <w:t xml:space="preserve">.2. Порядок рассмотрения ситуации конфликта интересов определен Положением о </w:t>
      </w:r>
      <w:r w:rsidR="00F14744">
        <w:rPr>
          <w:sz w:val="28"/>
          <w:szCs w:val="28"/>
        </w:rPr>
        <w:t xml:space="preserve">Комиссии по урегулированию споров между участниками образовательных отношений </w:t>
      </w:r>
      <w:r w:rsidR="009D5174">
        <w:rPr>
          <w:sz w:val="28"/>
          <w:szCs w:val="28"/>
        </w:rPr>
        <w:t>Учреждения.</w:t>
      </w:r>
    </w:p>
    <w:p w:rsidR="009D5174" w:rsidRDefault="00F52FC7" w:rsidP="00F52FC7">
      <w:pPr>
        <w:pStyle w:val="a3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7</w:t>
      </w:r>
      <w:r w:rsidR="009D5174">
        <w:rPr>
          <w:b/>
          <w:bCs/>
          <w:sz w:val="28"/>
          <w:szCs w:val="28"/>
        </w:rPr>
        <w:t>. Ответственность работников учреждения за несоблюдение положения о конфликте интересов.</w:t>
      </w:r>
    </w:p>
    <w:p w:rsidR="009D5174" w:rsidRDefault="00F52FC7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7</w:t>
      </w:r>
      <w:r w:rsidR="009D5174">
        <w:rPr>
          <w:sz w:val="28"/>
          <w:szCs w:val="28"/>
        </w:rPr>
        <w:t>.1. Для предотвращения конфликта интересов работникам Учреждения необходимо следовать Кодексу профессиональной этики и служебного поведения работников Учреждения.</w:t>
      </w:r>
    </w:p>
    <w:p w:rsidR="009D5174" w:rsidRDefault="00F52FC7" w:rsidP="00F14744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7</w:t>
      </w:r>
      <w:r w:rsidR="009D5174">
        <w:rPr>
          <w:sz w:val="28"/>
          <w:szCs w:val="28"/>
        </w:rPr>
        <w:t xml:space="preserve">.2. В случае возникновения у работника личной заинтересованности, он обязан доложить об этом </w:t>
      </w:r>
      <w:r w:rsidR="00636EC3">
        <w:rPr>
          <w:sz w:val="28"/>
          <w:szCs w:val="28"/>
        </w:rPr>
        <w:t>руководителю</w:t>
      </w:r>
      <w:r w:rsidR="009D5174">
        <w:rPr>
          <w:sz w:val="28"/>
          <w:szCs w:val="28"/>
        </w:rPr>
        <w:t xml:space="preserve"> Учреждения.</w:t>
      </w:r>
    </w:p>
    <w:p w:rsidR="009D5174" w:rsidRDefault="00F52FC7" w:rsidP="00F52FC7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7</w:t>
      </w:r>
      <w:r w:rsidR="009D5174">
        <w:rPr>
          <w:sz w:val="28"/>
          <w:szCs w:val="28"/>
        </w:rPr>
        <w:t>.3. За непринятие работником мер по предотвращению или</w:t>
      </w:r>
      <w:r>
        <w:rPr>
          <w:sz w:val="28"/>
          <w:szCs w:val="28"/>
        </w:rPr>
        <w:t xml:space="preserve"> </w:t>
      </w:r>
      <w:r w:rsidR="009D5174">
        <w:rPr>
          <w:sz w:val="28"/>
          <w:szCs w:val="28"/>
        </w:rPr>
        <w:t xml:space="preserve">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</w:t>
      </w:r>
      <w:proofErr w:type="gramStart"/>
      <w:r w:rsidR="009D5174">
        <w:rPr>
          <w:sz w:val="28"/>
          <w:szCs w:val="28"/>
        </w:rPr>
        <w:t>Федерации</w:t>
      </w:r>
      <w:proofErr w:type="gramEnd"/>
      <w:r w:rsidR="009D5174">
        <w:rPr>
          <w:sz w:val="28"/>
          <w:szCs w:val="28"/>
        </w:rPr>
        <w:t xml:space="preserve"> может быть расторгнут трудовой договор.</w:t>
      </w:r>
    </w:p>
    <w:p w:rsidR="003A2C53" w:rsidRDefault="003A2C53"/>
    <w:sectPr w:rsidR="003A2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D5174"/>
    <w:rsid w:val="003A2C53"/>
    <w:rsid w:val="00636EC3"/>
    <w:rsid w:val="00683379"/>
    <w:rsid w:val="009D5174"/>
    <w:rsid w:val="00F14744"/>
    <w:rsid w:val="00F52FC7"/>
    <w:rsid w:val="00FC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Serega</cp:lastModifiedBy>
  <cp:revision>6</cp:revision>
  <dcterms:created xsi:type="dcterms:W3CDTF">2019-05-20T17:20:00Z</dcterms:created>
  <dcterms:modified xsi:type="dcterms:W3CDTF">2019-05-20T17:43:00Z</dcterms:modified>
</cp:coreProperties>
</file>